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марта 2023 г. № 389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30 марта 2023 г. № 389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12.10.2022 № 1052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совершенствования деятельности отдельных видов юридических лиц городского округа город Воронеж при осуществлении закупок товаров, работ, услуг в соответствии с Федеральным законом от 18.07.2011 № 223-ФЗ «О закупках товаров, работ, услуг отдельными видами юридических лиц», а также в соответствии с постановлением администрации городского округа город Воронеж от 07.02.2023 № 122 «О внесении изменений в постановление администрации городского округа город Воронеж от 04.06.2015 № 457»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12.10.2022 № 1052 «Об утверждении Положения о закупке товаров, работ, услуг муниципального бюджетного учреждения городского округа город Воронеж «Комбинат благоустройства Железнодорожного района»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Положение о закупке товаров, работ, услуг муниципального бюджетного учреждения городского округа город Воронеж «Комбинат благоустройства Железнодорожного района».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